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ED" w:rsidRDefault="009163ED" w:rsidP="009163ED">
      <w:pPr>
        <w:spacing w:line="360" w:lineRule="auto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Narodowy Instytut Onkologii im. Marii Skłodowskiej-Curie </w:t>
      </w:r>
      <w:r>
        <w:rPr>
          <w:sz w:val="26"/>
          <w:szCs w:val="26"/>
        </w:rPr>
        <w:br/>
        <w:t xml:space="preserve">– Państwowy Instytut Badawczy zawiadamia, że </w:t>
      </w:r>
    </w:p>
    <w:p w:rsidR="009163ED" w:rsidRPr="00921366" w:rsidRDefault="009163ED" w:rsidP="009163ED">
      <w:pPr>
        <w:spacing w:line="360" w:lineRule="auto"/>
        <w:ind w:right="-285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w dniu </w:t>
      </w:r>
      <w:r w:rsidRPr="00921366">
        <w:rPr>
          <w:b/>
          <w:sz w:val="26"/>
          <w:szCs w:val="26"/>
        </w:rPr>
        <w:t>7 czerwca 2024</w:t>
      </w:r>
      <w:r w:rsidRPr="00921366">
        <w:rPr>
          <w:sz w:val="26"/>
          <w:szCs w:val="26"/>
        </w:rPr>
        <w:t xml:space="preserve"> </w:t>
      </w:r>
      <w:r w:rsidRPr="00921366">
        <w:rPr>
          <w:b/>
          <w:sz w:val="26"/>
          <w:szCs w:val="26"/>
        </w:rPr>
        <w:t>r. o godz. 11:00</w:t>
      </w:r>
    </w:p>
    <w:p w:rsidR="00340410" w:rsidRPr="00921366" w:rsidRDefault="009163ED" w:rsidP="009163ED">
      <w:pPr>
        <w:spacing w:line="360" w:lineRule="auto"/>
        <w:ind w:right="-285"/>
        <w:jc w:val="center"/>
        <w:rPr>
          <w:sz w:val="26"/>
          <w:szCs w:val="26"/>
        </w:rPr>
      </w:pPr>
      <w:r w:rsidRPr="00921366">
        <w:rPr>
          <w:sz w:val="26"/>
          <w:szCs w:val="26"/>
        </w:rPr>
        <w:t>odbędzie się</w:t>
      </w:r>
      <w:r>
        <w:rPr>
          <w:sz w:val="26"/>
          <w:szCs w:val="26"/>
        </w:rPr>
        <w:t xml:space="preserve"> </w:t>
      </w:r>
      <w:r w:rsidR="00921366" w:rsidRPr="00921366">
        <w:rPr>
          <w:sz w:val="26"/>
          <w:szCs w:val="26"/>
        </w:rPr>
        <w:t>Kolokwium habilitacyjne</w:t>
      </w:r>
      <w:r w:rsidR="00340410" w:rsidRPr="009213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postępowaniu habilitacyjnym </w:t>
      </w:r>
      <w:r>
        <w:rPr>
          <w:sz w:val="26"/>
          <w:szCs w:val="26"/>
        </w:rPr>
        <w:br/>
      </w:r>
      <w:r w:rsidRPr="009163ED">
        <w:rPr>
          <w:b/>
          <w:sz w:val="26"/>
          <w:szCs w:val="26"/>
        </w:rPr>
        <w:t>dr n. med. Doroty Kiprian</w:t>
      </w:r>
    </w:p>
    <w:p w:rsidR="009163ED" w:rsidRDefault="009163ED" w:rsidP="009163E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9163ED" w:rsidRPr="009163ED" w:rsidRDefault="009163ED" w:rsidP="005268F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268FD" w:rsidRPr="009163ED" w:rsidRDefault="009163ED" w:rsidP="009163ED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9163ED">
        <w:rPr>
          <w:rFonts w:ascii="Times New Roman" w:hAnsi="Times New Roman" w:cs="Times New Roman"/>
          <w:b/>
          <w:color w:val="auto"/>
        </w:rPr>
        <w:t>Dr n. med. Dorota Kiprian – tytuł osiągnięcia naukowego:</w:t>
      </w:r>
      <w:r w:rsidR="00EF1A98" w:rsidRPr="009163ED">
        <w:rPr>
          <w:rFonts w:ascii="Times New Roman" w:hAnsi="Times New Roman" w:cs="Times New Roman"/>
          <w:b/>
          <w:color w:val="auto"/>
        </w:rPr>
        <w:t xml:space="preserve"> „</w:t>
      </w:r>
      <w:r w:rsidR="00921366" w:rsidRPr="009163ED">
        <w:rPr>
          <w:rFonts w:ascii="Times New Roman" w:eastAsiaTheme="minorHAnsi" w:hAnsi="Times New Roman" w:cs="Times New Roman"/>
          <w:b/>
          <w:color w:val="auto"/>
          <w:sz w:val="23"/>
          <w:szCs w:val="23"/>
        </w:rPr>
        <w:t xml:space="preserve">Czynniki predykcyjne </w:t>
      </w:r>
      <w:r>
        <w:rPr>
          <w:rFonts w:ascii="Times New Roman" w:eastAsiaTheme="minorHAnsi" w:hAnsi="Times New Roman" w:cs="Times New Roman"/>
          <w:b/>
          <w:color w:val="auto"/>
          <w:sz w:val="23"/>
          <w:szCs w:val="23"/>
        </w:rPr>
        <w:br/>
      </w:r>
      <w:r w:rsidR="00921366" w:rsidRPr="009163ED">
        <w:rPr>
          <w:rFonts w:ascii="Times New Roman" w:eastAsiaTheme="minorHAnsi" w:hAnsi="Times New Roman" w:cs="Times New Roman"/>
          <w:b/>
          <w:color w:val="auto"/>
          <w:sz w:val="23"/>
          <w:szCs w:val="23"/>
        </w:rPr>
        <w:t>i prognostyczne w rakach ustnej części gardła- ze szczególnym uwzględnieniem znaczenia zakażenia wirusem brodawczaka ludzkiego</w:t>
      </w:r>
      <w:r w:rsidR="00EF1A98" w:rsidRPr="009163ED">
        <w:rPr>
          <w:rStyle w:val="Pogrubienie"/>
          <w:rFonts w:ascii="Times New Roman" w:hAnsi="Times New Roman" w:cs="Times New Roman"/>
          <w:b w:val="0"/>
          <w:i/>
          <w:color w:val="auto"/>
          <w:shd w:val="clear" w:color="auto" w:fill="FFFFFF"/>
        </w:rPr>
        <w:t>”</w:t>
      </w:r>
    </w:p>
    <w:p w:rsidR="005268FD" w:rsidRPr="009163ED" w:rsidRDefault="005268FD" w:rsidP="00921366">
      <w:pPr>
        <w:pStyle w:val="Akapitzlist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163ED" w:rsidRPr="009163ED" w:rsidRDefault="009163ED" w:rsidP="00921366">
      <w:pPr>
        <w:pStyle w:val="Akapitzlist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163ED">
        <w:rPr>
          <w:rFonts w:ascii="Times New Roman" w:hAnsi="Times New Roman" w:cs="Times New Roman"/>
          <w:bCs/>
          <w:color w:val="auto"/>
          <w:sz w:val="24"/>
          <w:szCs w:val="24"/>
        </w:rPr>
        <w:t>Skład Komisji habilitacyjnej:</w:t>
      </w:r>
    </w:p>
    <w:p w:rsidR="009163ED" w:rsidRPr="009163ED" w:rsidRDefault="009163ED" w:rsidP="00921366">
      <w:pPr>
        <w:pStyle w:val="Akapitzlist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3ED" w:rsidRPr="009163ED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Przewodniczący komisji</w:t>
      </w:r>
      <w:r w:rsidRPr="009163ED">
        <w:rPr>
          <w:rFonts w:ascii="Times New Roman" w:hAnsi="Times New Roman" w:cs="Times New Roman"/>
          <w:bCs/>
          <w:color w:val="auto"/>
        </w:rPr>
        <w:tab/>
        <w:t>- prof. dr hab. Ewa Ziemann</w:t>
      </w:r>
    </w:p>
    <w:p w:rsidR="009163ED" w:rsidRPr="009163ED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Sekretarz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>- dr hab. Elżbieta Sarnowska</w:t>
      </w:r>
    </w:p>
    <w:p w:rsidR="009163ED" w:rsidRPr="009163ED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Recenzent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>- prof. dr hab. Artur Niedzielski</w:t>
      </w:r>
    </w:p>
    <w:p w:rsidR="009163ED" w:rsidRPr="009163ED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Recenzent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>- dr hab. Wojciech Wysocki</w:t>
      </w:r>
    </w:p>
    <w:p w:rsidR="009163ED" w:rsidRPr="009163ED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Recenzent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>- prof. dr hab. Marcin Kozakiewicz</w:t>
      </w:r>
    </w:p>
    <w:p w:rsidR="009163ED" w:rsidRPr="009163ED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Recenzent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>- prof. dr hab. Bogumił Lewandowski</w:t>
      </w:r>
    </w:p>
    <w:p w:rsidR="009163ED" w:rsidRPr="009163ED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Członek komisji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>- dr hab. Iwona Ługowska</w:t>
      </w:r>
    </w:p>
    <w:p w:rsidR="005268FD" w:rsidRPr="009163ED" w:rsidRDefault="005268FD" w:rsidP="00921366">
      <w:pPr>
        <w:ind w:left="1416" w:firstLine="708"/>
        <w:jc w:val="both"/>
      </w:pPr>
      <w:r w:rsidRPr="009163ED">
        <w:t xml:space="preserve">                      </w:t>
      </w:r>
    </w:p>
    <w:p w:rsidR="008A1147" w:rsidRPr="009163ED" w:rsidRDefault="008A1147" w:rsidP="00921366">
      <w:pPr>
        <w:ind w:right="-285"/>
        <w:jc w:val="both"/>
      </w:pPr>
    </w:p>
    <w:p w:rsidR="00340410" w:rsidRPr="009163ED" w:rsidRDefault="00340410" w:rsidP="00921366">
      <w:pPr>
        <w:ind w:right="-285"/>
        <w:jc w:val="both"/>
      </w:pPr>
      <w:r w:rsidRPr="009163ED">
        <w:t xml:space="preserve">Posiedzenie </w:t>
      </w:r>
      <w:r w:rsidR="00CD06F5" w:rsidRPr="009163ED">
        <w:t xml:space="preserve">Komisji habilitacyjnej odbędzie się w </w:t>
      </w:r>
      <w:r w:rsidRPr="009163ED">
        <w:t>Narodowy</w:t>
      </w:r>
      <w:r w:rsidR="00CD06F5" w:rsidRPr="009163ED">
        <w:t>m</w:t>
      </w:r>
      <w:r w:rsidRPr="009163ED">
        <w:t xml:space="preserve"> </w:t>
      </w:r>
      <w:r w:rsidR="00CD06F5" w:rsidRPr="009163ED">
        <w:t>Instytucie</w:t>
      </w:r>
      <w:r w:rsidRPr="009163ED">
        <w:t xml:space="preserve"> Onkologii im. </w:t>
      </w:r>
      <w:r w:rsidR="00CD06F5" w:rsidRPr="009163ED">
        <w:t xml:space="preserve">M. Skłodowskiej-Curie – Państwowym Instytucie </w:t>
      </w:r>
      <w:r w:rsidRPr="009163ED">
        <w:t>Badawczy</w:t>
      </w:r>
      <w:r w:rsidR="00CD06F5" w:rsidRPr="009163ED">
        <w:t>m w</w:t>
      </w:r>
      <w:r w:rsidRPr="009163ED">
        <w:t xml:space="preserve"> </w:t>
      </w:r>
      <w:r w:rsidR="00CD06F5" w:rsidRPr="009163ED">
        <w:t>Warszawie przy</w:t>
      </w:r>
      <w:r w:rsidRPr="009163ED">
        <w:t xml:space="preserve"> ul. Roentgena 5</w:t>
      </w:r>
      <w:r w:rsidR="009163ED" w:rsidRPr="009163ED">
        <w:t xml:space="preserve"> </w:t>
      </w:r>
      <w:r w:rsidR="00CD06F5" w:rsidRPr="009163ED">
        <w:t>w</w:t>
      </w:r>
      <w:r w:rsidR="00252875">
        <w:t xml:space="preserve"> sali</w:t>
      </w:r>
      <w:r w:rsidRPr="009163ED">
        <w:t xml:space="preserve"> </w:t>
      </w:r>
      <w:r w:rsidR="00CD06F5" w:rsidRPr="009163ED">
        <w:t>seminaryjnej im. prof. Jana Steffena (IV p. budynek naukowy).</w:t>
      </w:r>
      <w:r w:rsidRPr="009163ED">
        <w:t xml:space="preserve"> </w:t>
      </w:r>
    </w:p>
    <w:p w:rsidR="00340410" w:rsidRPr="009163ED" w:rsidRDefault="00340410" w:rsidP="00921366">
      <w:pPr>
        <w:jc w:val="both"/>
      </w:pPr>
      <w:bookmarkStart w:id="0" w:name="_GoBack"/>
      <w:bookmarkEnd w:id="0"/>
    </w:p>
    <w:sectPr w:rsidR="00340410" w:rsidRPr="0091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224C"/>
    <w:multiLevelType w:val="hybridMultilevel"/>
    <w:tmpl w:val="89A4BF38"/>
    <w:lvl w:ilvl="0" w:tplc="68CCE3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D"/>
    <w:rsid w:val="0017673C"/>
    <w:rsid w:val="00177379"/>
    <w:rsid w:val="00252875"/>
    <w:rsid w:val="00340410"/>
    <w:rsid w:val="004B7888"/>
    <w:rsid w:val="005268FD"/>
    <w:rsid w:val="0056749C"/>
    <w:rsid w:val="006556D7"/>
    <w:rsid w:val="00815F4F"/>
    <w:rsid w:val="008A1147"/>
    <w:rsid w:val="009163ED"/>
    <w:rsid w:val="00921366"/>
    <w:rsid w:val="009F1AE7"/>
    <w:rsid w:val="00CD06F5"/>
    <w:rsid w:val="00D33466"/>
    <w:rsid w:val="00DC6C9D"/>
    <w:rsid w:val="00E80E4B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34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Przybysz</dc:creator>
  <cp:lastModifiedBy>Elzbieta Przybysz</cp:lastModifiedBy>
  <cp:revision>2</cp:revision>
  <cp:lastPrinted>2024-05-20T12:27:00Z</cp:lastPrinted>
  <dcterms:created xsi:type="dcterms:W3CDTF">2024-05-21T09:17:00Z</dcterms:created>
  <dcterms:modified xsi:type="dcterms:W3CDTF">2024-05-21T09:17:00Z</dcterms:modified>
</cp:coreProperties>
</file>